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5D" w:rsidRPr="009F0AA7" w:rsidRDefault="001A3F5D">
      <w:pPr>
        <w:spacing w:line="360" w:lineRule="exact"/>
        <w:rPr>
          <w:rFonts w:ascii="Arial" w:hAnsi="Arial" w:cs="Arial"/>
        </w:rPr>
      </w:pPr>
    </w:p>
    <w:p w:rsidR="001A3F5D" w:rsidRPr="009F0AA7" w:rsidRDefault="001A3F5D">
      <w:pPr>
        <w:spacing w:line="360" w:lineRule="exact"/>
        <w:rPr>
          <w:rFonts w:ascii="Arial" w:hAnsi="Arial" w:cs="Arial"/>
        </w:rPr>
      </w:pPr>
    </w:p>
    <w:p w:rsidR="001A3F5D" w:rsidRPr="009F0AA7" w:rsidRDefault="001A3F5D">
      <w:pPr>
        <w:spacing w:line="544" w:lineRule="exact"/>
        <w:rPr>
          <w:rFonts w:ascii="Arial" w:hAnsi="Arial" w:cs="Arial"/>
        </w:rPr>
      </w:pPr>
    </w:p>
    <w:p w:rsidR="001A3F5D" w:rsidRPr="009F0AA7" w:rsidRDefault="001A3F5D">
      <w:pPr>
        <w:rPr>
          <w:rFonts w:ascii="Arial" w:hAnsi="Arial" w:cs="Arial"/>
        </w:rPr>
        <w:sectPr w:rsidR="001A3F5D" w:rsidRPr="009F0AA7">
          <w:type w:val="continuous"/>
          <w:pgSz w:w="11900" w:h="16840"/>
          <w:pgMar w:top="1747" w:right="531" w:bottom="2870" w:left="1101" w:header="0" w:footer="3" w:gutter="0"/>
          <w:cols w:space="720"/>
          <w:noEndnote/>
          <w:docGrid w:linePitch="360"/>
        </w:sectPr>
      </w:pPr>
    </w:p>
    <w:p w:rsidR="001A3F5D" w:rsidRPr="009F0AA7" w:rsidRDefault="001513F8">
      <w:pPr>
        <w:pStyle w:val="30"/>
        <w:shd w:val="clear" w:color="auto" w:fill="auto"/>
        <w:spacing w:after="394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</w:t>
      </w:r>
      <w:r w:rsidRPr="009F0AA7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1A3F5D" w:rsidRPr="009F0AA7" w:rsidRDefault="001513F8">
      <w:pPr>
        <w:pStyle w:val="10"/>
        <w:keepNext/>
        <w:keepLines/>
        <w:shd w:val="clear" w:color="auto" w:fill="auto"/>
        <w:spacing w:before="0"/>
        <w:rPr>
          <w:rFonts w:ascii="Arial" w:hAnsi="Arial" w:cs="Arial"/>
          <w:sz w:val="24"/>
          <w:szCs w:val="24"/>
        </w:rPr>
        <w:sectPr w:rsidR="001A3F5D" w:rsidRPr="009F0AA7">
          <w:type w:val="continuous"/>
          <w:pgSz w:w="11900" w:h="16840"/>
          <w:pgMar w:top="3077" w:right="2289" w:bottom="2885" w:left="1865" w:header="0" w:footer="3" w:gutter="0"/>
          <w:cols w:space="720"/>
          <w:noEndnote/>
          <w:docGrid w:linePitch="360"/>
        </w:sectPr>
      </w:pPr>
      <w:bookmarkStart w:id="0" w:name="bookmark0"/>
      <w:r w:rsidRPr="009F0AA7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1A3F5D" w:rsidRPr="009F0AA7" w:rsidRDefault="001A3F5D">
      <w:pPr>
        <w:spacing w:line="87" w:lineRule="exact"/>
        <w:rPr>
          <w:rFonts w:ascii="Arial" w:hAnsi="Arial" w:cs="Arial"/>
        </w:rPr>
      </w:pPr>
    </w:p>
    <w:p w:rsidR="001A3F5D" w:rsidRPr="009F0AA7" w:rsidRDefault="001A3F5D">
      <w:pPr>
        <w:rPr>
          <w:rFonts w:ascii="Arial" w:hAnsi="Arial" w:cs="Arial"/>
        </w:rPr>
        <w:sectPr w:rsidR="001A3F5D" w:rsidRPr="009F0AA7">
          <w:type w:val="continuous"/>
          <w:pgSz w:w="11900" w:h="16840"/>
          <w:pgMar w:top="3077" w:right="0" w:bottom="2885" w:left="0" w:header="0" w:footer="3" w:gutter="0"/>
          <w:cols w:space="720"/>
          <w:noEndnote/>
          <w:docGrid w:linePitch="360"/>
        </w:sectPr>
      </w:pPr>
    </w:p>
    <w:p w:rsidR="001A3F5D" w:rsidRPr="009F0AA7" w:rsidRDefault="009F0AA7">
      <w:pPr>
        <w:pStyle w:val="20"/>
        <w:shd w:val="clear" w:color="auto" w:fill="auto"/>
        <w:spacing w:after="753"/>
        <w:ind w:left="240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lastRenderedPageBreak/>
        <w:t>10.07.2025                                                                                     № 745</w:t>
      </w:r>
    </w:p>
    <w:p w:rsidR="001A3F5D" w:rsidRPr="009F0AA7" w:rsidRDefault="001513F8">
      <w:pPr>
        <w:pStyle w:val="4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t>О внесении изменений в постановление администрации</w:t>
      </w:r>
      <w:r w:rsidRPr="009F0AA7">
        <w:rPr>
          <w:rFonts w:ascii="Arial" w:hAnsi="Arial" w:cs="Arial"/>
          <w:sz w:val="24"/>
          <w:szCs w:val="24"/>
        </w:rPr>
        <w:br/>
        <w:t xml:space="preserve">Гагинского муниципального района от </w:t>
      </w:r>
      <w:r w:rsidRPr="009F0AA7">
        <w:rPr>
          <w:rFonts w:ascii="Arial" w:hAnsi="Arial" w:cs="Arial"/>
          <w:sz w:val="24"/>
          <w:szCs w:val="24"/>
        </w:rPr>
        <w:t>13.12.2013 г № 1045 об утвер</w:t>
      </w:r>
      <w:r w:rsidRPr="009F0AA7">
        <w:rPr>
          <w:rStyle w:val="41"/>
          <w:rFonts w:ascii="Arial" w:hAnsi="Arial" w:cs="Arial"/>
          <w:sz w:val="24"/>
          <w:szCs w:val="24"/>
        </w:rPr>
        <w:t>ж</w:t>
      </w:r>
      <w:r w:rsidRPr="009F0AA7">
        <w:rPr>
          <w:rFonts w:ascii="Arial" w:hAnsi="Arial" w:cs="Arial"/>
          <w:sz w:val="24"/>
          <w:szCs w:val="24"/>
        </w:rPr>
        <w:t>дении</w:t>
      </w:r>
      <w:r w:rsidRPr="009F0AA7">
        <w:rPr>
          <w:rFonts w:ascii="Arial" w:hAnsi="Arial" w:cs="Arial"/>
          <w:sz w:val="24"/>
          <w:szCs w:val="24"/>
        </w:rPr>
        <w:br/>
        <w:t>поло</w:t>
      </w:r>
      <w:r w:rsidRPr="009F0AA7">
        <w:rPr>
          <w:rStyle w:val="41"/>
          <w:rFonts w:ascii="Arial" w:hAnsi="Arial" w:cs="Arial"/>
          <w:sz w:val="24"/>
          <w:szCs w:val="24"/>
        </w:rPr>
        <w:t>ж</w:t>
      </w:r>
      <w:r w:rsidRPr="009F0AA7">
        <w:rPr>
          <w:rFonts w:ascii="Arial" w:hAnsi="Arial" w:cs="Arial"/>
          <w:sz w:val="24"/>
          <w:szCs w:val="24"/>
        </w:rPr>
        <w:t xml:space="preserve">ения о комиссии по обеспечению </w:t>
      </w:r>
      <w:r w:rsidRPr="009F0AA7">
        <w:rPr>
          <w:rStyle w:val="41"/>
          <w:rFonts w:ascii="Arial" w:hAnsi="Arial" w:cs="Arial"/>
          <w:sz w:val="24"/>
          <w:szCs w:val="24"/>
        </w:rPr>
        <w:t>ж</w:t>
      </w:r>
      <w:r w:rsidRPr="009F0AA7">
        <w:rPr>
          <w:rFonts w:ascii="Arial" w:hAnsi="Arial" w:cs="Arial"/>
          <w:sz w:val="24"/>
          <w:szCs w:val="24"/>
        </w:rPr>
        <w:t>илыми помещениями детей-сирот и</w:t>
      </w:r>
      <w:r w:rsidRPr="009F0AA7">
        <w:rPr>
          <w:rFonts w:ascii="Arial" w:hAnsi="Arial" w:cs="Arial"/>
          <w:sz w:val="24"/>
          <w:szCs w:val="24"/>
        </w:rPr>
        <w:br/>
        <w:t xml:space="preserve">детей, оставшихся без попечения родителей, а так </w:t>
      </w:r>
      <w:r w:rsidRPr="009F0AA7">
        <w:rPr>
          <w:rStyle w:val="41"/>
          <w:rFonts w:ascii="Arial" w:hAnsi="Arial" w:cs="Arial"/>
          <w:sz w:val="24"/>
          <w:szCs w:val="24"/>
        </w:rPr>
        <w:t>ж</w:t>
      </w:r>
      <w:r w:rsidRPr="009F0AA7">
        <w:rPr>
          <w:rFonts w:ascii="Arial" w:hAnsi="Arial" w:cs="Arial"/>
          <w:sz w:val="24"/>
          <w:szCs w:val="24"/>
        </w:rPr>
        <w:t>е лиц из числа детей-сирот</w:t>
      </w:r>
      <w:r w:rsidRPr="009F0AA7">
        <w:rPr>
          <w:rFonts w:ascii="Arial" w:hAnsi="Arial" w:cs="Arial"/>
          <w:sz w:val="24"/>
          <w:szCs w:val="24"/>
        </w:rPr>
        <w:br/>
        <w:t>и детей, оставшихся без попечения родителей на территории Гагинского</w:t>
      </w:r>
    </w:p>
    <w:p w:rsidR="001A3F5D" w:rsidRPr="009F0AA7" w:rsidRDefault="009F0AA7">
      <w:pPr>
        <w:pStyle w:val="22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  <w:bookmarkStart w:id="1" w:name="bookmark1"/>
      <w:r w:rsidRPr="009F0AA7">
        <w:rPr>
          <w:rFonts w:ascii="Arial" w:hAnsi="Arial" w:cs="Arial"/>
          <w:sz w:val="24"/>
          <w:szCs w:val="24"/>
        </w:rPr>
        <w:t>м</w:t>
      </w:r>
      <w:r w:rsidR="001513F8" w:rsidRPr="009F0AA7">
        <w:rPr>
          <w:rFonts w:ascii="Arial" w:hAnsi="Arial" w:cs="Arial"/>
          <w:sz w:val="24"/>
          <w:szCs w:val="24"/>
        </w:rPr>
        <w:t>уницип</w:t>
      </w:r>
      <w:r w:rsidR="001513F8" w:rsidRPr="009F0AA7">
        <w:rPr>
          <w:rFonts w:ascii="Arial" w:hAnsi="Arial" w:cs="Arial"/>
          <w:sz w:val="24"/>
          <w:szCs w:val="24"/>
        </w:rPr>
        <w:t>ального района</w:t>
      </w:r>
      <w:bookmarkEnd w:id="1"/>
    </w:p>
    <w:p w:rsidR="001A3F5D" w:rsidRPr="009F0AA7" w:rsidRDefault="001513F8">
      <w:pPr>
        <w:pStyle w:val="20"/>
        <w:shd w:val="clear" w:color="auto" w:fill="auto"/>
        <w:spacing w:after="0" w:line="322" w:lineRule="exact"/>
        <w:ind w:firstLine="580"/>
        <w:jc w:val="both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t>В соответствии с положением о комиссии по обеспечению жилыми помещениями детей-сирот и детей, остав</w:t>
      </w:r>
      <w:r w:rsidRPr="009F0AA7">
        <w:rPr>
          <w:rStyle w:val="23"/>
          <w:rFonts w:ascii="Arial" w:hAnsi="Arial" w:cs="Arial"/>
          <w:sz w:val="24"/>
          <w:szCs w:val="24"/>
        </w:rPr>
        <w:t>ш</w:t>
      </w:r>
      <w:r w:rsidRPr="009F0AA7">
        <w:rPr>
          <w:rFonts w:ascii="Arial" w:hAnsi="Arial" w:cs="Arial"/>
          <w:sz w:val="24"/>
          <w:szCs w:val="24"/>
        </w:rPr>
        <w:t>ихся без попечения родителей, на территории Гагинского муниципального района и в связи с кадровыми изменениями администрация Гагинского муниц</w:t>
      </w:r>
      <w:r w:rsidRPr="009F0AA7">
        <w:rPr>
          <w:rFonts w:ascii="Arial" w:hAnsi="Arial" w:cs="Arial"/>
          <w:sz w:val="24"/>
          <w:szCs w:val="24"/>
        </w:rPr>
        <w:t xml:space="preserve">ипального округа и </w:t>
      </w:r>
      <w:r w:rsidR="009F0AA7" w:rsidRPr="009F0AA7">
        <w:rPr>
          <w:rFonts w:ascii="Arial" w:hAnsi="Arial" w:cs="Arial"/>
          <w:sz w:val="24"/>
          <w:szCs w:val="24"/>
        </w:rPr>
        <w:t>Ниж</w:t>
      </w:r>
      <w:r w:rsidRPr="009F0AA7">
        <w:rPr>
          <w:rFonts w:ascii="Arial" w:hAnsi="Arial" w:cs="Arial"/>
          <w:sz w:val="24"/>
          <w:szCs w:val="24"/>
        </w:rPr>
        <w:t>егородской области ПОСТАНОВЛЯЕТ:</w:t>
      </w:r>
    </w:p>
    <w:p w:rsidR="001A3F5D" w:rsidRPr="009F0AA7" w:rsidRDefault="001513F8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after="0" w:line="322" w:lineRule="exact"/>
        <w:ind w:firstLine="580"/>
        <w:jc w:val="both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t xml:space="preserve">Внести в постановление администрации Гагинского муниципального района от 13.12.2013 г. №1045 об утверждении положения о комиссии по обеспечению жилыми помещениями детей-сирот и детей, оставшихся без </w:t>
      </w:r>
      <w:r w:rsidRPr="009F0AA7">
        <w:rPr>
          <w:rFonts w:ascii="Arial" w:hAnsi="Arial" w:cs="Arial"/>
          <w:sz w:val="24"/>
          <w:szCs w:val="24"/>
        </w:rPr>
        <w:t>попечения родителей, а так же лиц из числа детей-сирот и детей, оставшихся без попечения родителей на территории Гагинского муниципального района следующие изменения:</w:t>
      </w:r>
    </w:p>
    <w:p w:rsidR="001A3F5D" w:rsidRPr="009F0AA7" w:rsidRDefault="001513F8">
      <w:pPr>
        <w:pStyle w:val="20"/>
        <w:shd w:val="clear" w:color="auto" w:fill="auto"/>
        <w:spacing w:after="0" w:line="322" w:lineRule="exact"/>
        <w:ind w:firstLine="580"/>
        <w:jc w:val="both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t>1.1.Изложить состав комиссии по обеспечению жилыми помещениями детей- сирот и детей, оста</w:t>
      </w:r>
      <w:r w:rsidRPr="009F0AA7">
        <w:rPr>
          <w:rFonts w:ascii="Arial" w:hAnsi="Arial" w:cs="Arial"/>
          <w:sz w:val="24"/>
          <w:szCs w:val="24"/>
        </w:rPr>
        <w:t>вшихся без попечения родителей, а так же лиц из числа детей- сирот и детей, оставшихся без попечения родителей на территории Гагинского муниципального района согласно приложения №1.</w:t>
      </w:r>
    </w:p>
    <w:p w:rsidR="001A3F5D" w:rsidRPr="009F0AA7" w:rsidRDefault="009F0AA7">
      <w:pPr>
        <w:pStyle w:val="20"/>
        <w:numPr>
          <w:ilvl w:val="0"/>
          <w:numId w:val="1"/>
        </w:numPr>
        <w:shd w:val="clear" w:color="auto" w:fill="auto"/>
        <w:tabs>
          <w:tab w:val="left" w:pos="1070"/>
        </w:tabs>
        <w:spacing w:after="567" w:line="322" w:lineRule="exact"/>
        <w:ind w:firstLine="580"/>
        <w:jc w:val="both"/>
        <w:rPr>
          <w:rFonts w:ascii="Arial" w:hAnsi="Arial" w:cs="Arial"/>
          <w:sz w:val="24"/>
          <w:szCs w:val="24"/>
        </w:rPr>
      </w:pPr>
      <w:r w:rsidRPr="009F0AA7">
        <w:rPr>
          <w:rFonts w:ascii="Arial" w:hAnsi="Arial" w:cs="Arial"/>
          <w:sz w:val="24"/>
          <w:szCs w:val="24"/>
        </w:rPr>
        <w:t>Н</w:t>
      </w:r>
      <w:r w:rsidR="001513F8" w:rsidRPr="009F0AA7">
        <w:rPr>
          <w:rFonts w:ascii="Arial" w:hAnsi="Arial" w:cs="Arial"/>
          <w:sz w:val="24"/>
          <w:szCs w:val="24"/>
        </w:rPr>
        <w:t>астоя</w:t>
      </w:r>
      <w:r w:rsidRPr="009F0AA7">
        <w:rPr>
          <w:rFonts w:ascii="Arial" w:hAnsi="Arial" w:cs="Arial"/>
          <w:sz w:val="24"/>
          <w:szCs w:val="24"/>
        </w:rPr>
        <w:t>щ</w:t>
      </w:r>
      <w:r w:rsidR="001513F8" w:rsidRPr="009F0AA7">
        <w:rPr>
          <w:rFonts w:ascii="Arial" w:hAnsi="Arial" w:cs="Arial"/>
          <w:sz w:val="24"/>
          <w:szCs w:val="24"/>
        </w:rPr>
        <w:t>ее постановление вступает в силу со дня его подписания</w:t>
      </w:r>
      <w:r w:rsidRPr="009F0AA7">
        <w:rPr>
          <w:rFonts w:ascii="Arial" w:hAnsi="Arial" w:cs="Arial"/>
          <w:sz w:val="24"/>
          <w:szCs w:val="24"/>
        </w:rPr>
        <w:t>.</w:t>
      </w:r>
    </w:p>
    <w:p w:rsidR="001A3F5D" w:rsidRPr="009F0AA7" w:rsidRDefault="001513F8">
      <w:pPr>
        <w:pStyle w:val="20"/>
        <w:shd w:val="clear" w:color="auto" w:fill="auto"/>
        <w:spacing w:after="0"/>
        <w:rPr>
          <w:rFonts w:ascii="Arial" w:hAnsi="Arial" w:cs="Arial"/>
          <w:sz w:val="24"/>
          <w:szCs w:val="24"/>
        </w:rPr>
        <w:sectPr w:rsidR="001A3F5D" w:rsidRPr="009F0AA7">
          <w:type w:val="continuous"/>
          <w:pgSz w:w="11900" w:h="16840"/>
          <w:pgMar w:top="3077" w:right="531" w:bottom="2885" w:left="1101" w:header="0" w:footer="3" w:gutter="0"/>
          <w:cols w:space="720"/>
          <w:noEndnote/>
          <w:docGrid w:linePitch="360"/>
        </w:sectPr>
      </w:pPr>
      <w:r w:rsidRPr="009F0AA7">
        <w:rPr>
          <w:rFonts w:ascii="Arial" w:hAnsi="Arial" w:cs="Arial"/>
          <w:sz w:val="24"/>
          <w:szCs w:val="24"/>
        </w:rPr>
        <w:t>Глава местного самоуправления</w:t>
      </w:r>
      <w:r w:rsidR="009F0AA7" w:rsidRPr="009F0AA7">
        <w:rPr>
          <w:rFonts w:ascii="Arial" w:hAnsi="Arial" w:cs="Arial"/>
          <w:sz w:val="24"/>
          <w:szCs w:val="24"/>
        </w:rPr>
        <w:t xml:space="preserve">                                                 П.И.Кондаков </w:t>
      </w:r>
    </w:p>
    <w:p w:rsidR="001A3F5D" w:rsidRPr="009F0AA7" w:rsidRDefault="001513F8">
      <w:pPr>
        <w:pStyle w:val="60"/>
        <w:shd w:val="clear" w:color="auto" w:fill="auto"/>
        <w:tabs>
          <w:tab w:val="left" w:leader="underscore" w:pos="9065"/>
          <w:tab w:val="left" w:leader="underscore" w:pos="10015"/>
        </w:tabs>
        <w:spacing w:after="282"/>
        <w:ind w:left="6540"/>
        <w:rPr>
          <w:rFonts w:ascii="Arial" w:hAnsi="Arial" w:cs="Arial"/>
        </w:rPr>
      </w:pPr>
      <w:r w:rsidRPr="009F0AA7">
        <w:rPr>
          <w:rFonts w:ascii="Arial" w:hAnsi="Arial" w:cs="Arial"/>
        </w:rPr>
        <w:lastRenderedPageBreak/>
        <w:t>Приложение № 1 к постановлению Администрации Гагинского муниципального округа Нижегородской области от</w:t>
      </w:r>
      <w:r w:rsidRPr="009F0AA7">
        <w:rPr>
          <w:rFonts w:ascii="Arial" w:hAnsi="Arial" w:cs="Arial"/>
        </w:rPr>
        <w:tab/>
        <w:t>№</w:t>
      </w:r>
      <w:r w:rsidRPr="009F0AA7">
        <w:rPr>
          <w:rFonts w:ascii="Arial" w:hAnsi="Arial" w:cs="Arial"/>
        </w:rPr>
        <w:tab/>
      </w:r>
    </w:p>
    <w:p w:rsidR="001A3F5D" w:rsidRPr="009F0AA7" w:rsidRDefault="001513F8">
      <w:pPr>
        <w:pStyle w:val="40"/>
        <w:shd w:val="clear" w:color="auto" w:fill="auto"/>
        <w:spacing w:before="0"/>
        <w:ind w:left="20"/>
        <w:rPr>
          <w:rFonts w:ascii="Arial" w:hAnsi="Arial" w:cs="Arial"/>
          <w:sz w:val="24"/>
          <w:szCs w:val="24"/>
        </w:rPr>
      </w:pPr>
      <w:r w:rsidRPr="009F0AA7">
        <w:rPr>
          <w:rStyle w:val="41"/>
          <w:rFonts w:ascii="Arial" w:hAnsi="Arial" w:cs="Arial"/>
          <w:sz w:val="24"/>
          <w:szCs w:val="24"/>
        </w:rPr>
        <w:t>С</w:t>
      </w:r>
      <w:r w:rsidRPr="009F0AA7">
        <w:rPr>
          <w:rFonts w:ascii="Arial" w:hAnsi="Arial" w:cs="Arial"/>
          <w:sz w:val="24"/>
          <w:szCs w:val="24"/>
        </w:rPr>
        <w:t>остав комиссии по обеспечению жилыми помещениями детей-сирот и детей,</w:t>
      </w:r>
      <w:r w:rsidRPr="009F0AA7">
        <w:rPr>
          <w:rFonts w:ascii="Arial" w:hAnsi="Arial" w:cs="Arial"/>
          <w:sz w:val="24"/>
          <w:szCs w:val="24"/>
        </w:rPr>
        <w:br/>
        <w:t>оставшихся</w:t>
      </w:r>
      <w:r w:rsidRPr="009F0AA7">
        <w:rPr>
          <w:rFonts w:ascii="Arial" w:hAnsi="Arial" w:cs="Arial"/>
          <w:sz w:val="24"/>
          <w:szCs w:val="24"/>
        </w:rPr>
        <w:t xml:space="preserve"> без попечения родителей, а так же лиц из числа детей-сирот и</w:t>
      </w:r>
      <w:r w:rsidRPr="009F0AA7">
        <w:rPr>
          <w:rFonts w:ascii="Arial" w:hAnsi="Arial" w:cs="Arial"/>
          <w:sz w:val="24"/>
          <w:szCs w:val="24"/>
        </w:rPr>
        <w:br/>
        <w:t>детей, оставшихся без попечения родителей на территории Гагинского</w:t>
      </w:r>
    </w:p>
    <w:p w:rsidR="001A3F5D" w:rsidRPr="009F0AA7" w:rsidRDefault="001513F8">
      <w:pPr>
        <w:pStyle w:val="22"/>
        <w:keepNext/>
        <w:keepLines/>
        <w:shd w:val="clear" w:color="auto" w:fill="auto"/>
        <w:spacing w:after="616"/>
        <w:ind w:left="20"/>
        <w:rPr>
          <w:rFonts w:ascii="Arial" w:hAnsi="Arial" w:cs="Arial"/>
          <w:sz w:val="24"/>
          <w:szCs w:val="24"/>
        </w:rPr>
      </w:pPr>
      <w:bookmarkStart w:id="2" w:name="bookmark2"/>
      <w:r w:rsidRPr="009F0AA7">
        <w:rPr>
          <w:rFonts w:ascii="Arial" w:hAnsi="Arial" w:cs="Arial"/>
          <w:sz w:val="24"/>
          <w:szCs w:val="24"/>
        </w:rPr>
        <w:t>муниципального округа</w:t>
      </w:r>
      <w:bookmarkEnd w:id="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054"/>
        <w:gridCol w:w="346"/>
        <w:gridCol w:w="6970"/>
      </w:tblGrid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Терехина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Наталья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Александровна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 xml:space="preserve">Заместитель главы администрации Гагинского муниципального округа </w:t>
            </w: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Нижегородской области - председатель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1622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Семиков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Александр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Иванович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Заместитель главы администрации - начальник отдела капитального строительства, архитектуры и ЖКХ администрации Гагинского муниципального округа Нижегородской области - заместитель п</w:t>
            </w: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редседателя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Подстрешная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Светлана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Васильевна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Главный специалист организационно - правового управления администрации Гагинского муниципального округа Нижегородской области - секретарь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17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Волкова Елена Евгеньевна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администрации - начальник отдела экономики и прогнозирования администрации Гагинского муниципального округа и егородской области - член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6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Лямина Ольга Алексеевна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 xml:space="preserve">Начальник отдела по управлению муниципальным имуществом администрации Гагинского </w:t>
            </w: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муниципального округа Нижегородской области - член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17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Тарасова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17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Наталья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17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Евгеньевна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 xml:space="preserve">Ведущий специалист отдела капитального строительства, архитектуры и ЖКХ администрации Гагинского муниципального округа и </w:t>
            </w:r>
            <w:r w:rsidR="009F0AA7" w:rsidRPr="009F0AA7">
              <w:rPr>
                <w:rStyle w:val="24"/>
                <w:rFonts w:ascii="Arial" w:hAnsi="Arial" w:cs="Arial"/>
                <w:sz w:val="24"/>
                <w:szCs w:val="24"/>
              </w:rPr>
              <w:t>Ниж</w:t>
            </w: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егородской области - член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Палимова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Светлана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Юрьевна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Начальник отдела бухгалтерского учета и отчетности администрации Гагинского муниципального округа Нижегородской области - член комиссии</w:t>
            </w:r>
          </w:p>
        </w:tc>
      </w:tr>
      <w:tr w:rsidR="001A3F5D" w:rsidRPr="009F0AA7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Горшков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Александр</w:t>
            </w:r>
          </w:p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Александрович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F5D" w:rsidRPr="009F0AA7" w:rsidRDefault="001A3F5D">
            <w:pPr>
              <w:framePr w:w="9370" w:wrap="notBeside" w:vAnchor="text" w:hAnchor="text" w:y="1"/>
              <w:rPr>
                <w:rFonts w:ascii="Arial" w:hAnsi="Arial" w:cs="Arial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3F5D" w:rsidRPr="009F0AA7" w:rsidRDefault="001513F8">
            <w:pPr>
              <w:pStyle w:val="20"/>
              <w:framePr w:w="9370" w:wrap="notBeside" w:vAnchor="text" w:hAnchor="text" w:y="1"/>
              <w:shd w:val="clear" w:color="auto" w:fill="auto"/>
              <w:spacing w:after="0" w:line="322" w:lineRule="exact"/>
              <w:rPr>
                <w:rFonts w:ascii="Arial" w:hAnsi="Arial" w:cs="Arial"/>
                <w:sz w:val="24"/>
                <w:szCs w:val="24"/>
              </w:rPr>
            </w:pP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 xml:space="preserve">Директор ГКУ «Управление социальной защиты населения Гагинского </w:t>
            </w:r>
            <w:r w:rsidRPr="009F0AA7">
              <w:rPr>
                <w:rStyle w:val="24"/>
                <w:rFonts w:ascii="Arial" w:hAnsi="Arial" w:cs="Arial"/>
                <w:sz w:val="24"/>
                <w:szCs w:val="24"/>
              </w:rPr>
              <w:t>муниципального округа» - член комиссии (по согласованию)</w:t>
            </w:r>
          </w:p>
        </w:tc>
      </w:tr>
    </w:tbl>
    <w:p w:rsidR="001A3F5D" w:rsidRPr="009F0AA7" w:rsidRDefault="001A3F5D">
      <w:pPr>
        <w:framePr w:w="9370" w:wrap="notBeside" w:vAnchor="text" w:hAnchor="text" w:y="1"/>
        <w:rPr>
          <w:rFonts w:ascii="Arial" w:hAnsi="Arial" w:cs="Arial"/>
        </w:rPr>
      </w:pPr>
    </w:p>
    <w:p w:rsidR="001A3F5D" w:rsidRPr="009F0AA7" w:rsidRDefault="001A3F5D">
      <w:pPr>
        <w:rPr>
          <w:rFonts w:ascii="Arial" w:hAnsi="Arial" w:cs="Arial"/>
        </w:rPr>
      </w:pPr>
    </w:p>
    <w:p w:rsidR="001A3F5D" w:rsidRPr="009F0AA7" w:rsidRDefault="001A3F5D">
      <w:pPr>
        <w:rPr>
          <w:rFonts w:ascii="Arial" w:hAnsi="Arial" w:cs="Arial"/>
        </w:rPr>
      </w:pPr>
    </w:p>
    <w:sectPr w:rsidR="001A3F5D" w:rsidRPr="009F0AA7" w:rsidSect="001A3F5D">
      <w:pgSz w:w="11900" w:h="16840"/>
      <w:pgMar w:top="1117" w:right="536" w:bottom="1117" w:left="112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3F8" w:rsidRDefault="001513F8" w:rsidP="001A3F5D">
      <w:r>
        <w:separator/>
      </w:r>
    </w:p>
  </w:endnote>
  <w:endnote w:type="continuationSeparator" w:id="1">
    <w:p w:rsidR="001513F8" w:rsidRDefault="001513F8" w:rsidP="001A3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3F8" w:rsidRDefault="001513F8"/>
  </w:footnote>
  <w:footnote w:type="continuationSeparator" w:id="1">
    <w:p w:rsidR="001513F8" w:rsidRDefault="001513F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C6D65"/>
    <w:multiLevelType w:val="multilevel"/>
    <w:tmpl w:val="3CE8D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A3F5D"/>
    <w:rsid w:val="001513F8"/>
    <w:rsid w:val="001A3F5D"/>
    <w:rsid w:val="009F0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3F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A3F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1A3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0"/>
      <w:sz w:val="48"/>
      <w:szCs w:val="48"/>
      <w:u w:val="none"/>
    </w:rPr>
  </w:style>
  <w:style w:type="character" w:customStyle="1" w:styleId="5Exact">
    <w:name w:val="Основной текст (5) Exact"/>
    <w:basedOn w:val="a0"/>
    <w:link w:val="5"/>
    <w:rsid w:val="001A3F5D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1A3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1A3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1A3F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"/>
    <w:rsid w:val="001A3F5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Заголовок №2_"/>
    <w:basedOn w:val="a0"/>
    <w:link w:val="22"/>
    <w:rsid w:val="001A3F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"/>
    <w:basedOn w:val="2"/>
    <w:rsid w:val="001A3F5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A3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sid w:val="001A3F5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A3F5D"/>
    <w:pPr>
      <w:shd w:val="clear" w:color="auto" w:fill="FFFFFF"/>
      <w:spacing w:after="52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1A3F5D"/>
    <w:pPr>
      <w:shd w:val="clear" w:color="auto" w:fill="FFFFFF"/>
      <w:spacing w:before="520" w:line="532" w:lineRule="exact"/>
      <w:jc w:val="center"/>
      <w:outlineLvl w:val="0"/>
    </w:pPr>
    <w:rPr>
      <w:rFonts w:ascii="Times New Roman" w:eastAsia="Times New Roman" w:hAnsi="Times New Roman" w:cs="Times New Roman"/>
      <w:spacing w:val="120"/>
      <w:sz w:val="48"/>
      <w:szCs w:val="48"/>
    </w:rPr>
  </w:style>
  <w:style w:type="paragraph" w:customStyle="1" w:styleId="5">
    <w:name w:val="Основной текст (5)"/>
    <w:basedOn w:val="a"/>
    <w:link w:val="5Exact"/>
    <w:rsid w:val="001A3F5D"/>
    <w:pPr>
      <w:shd w:val="clear" w:color="auto" w:fill="FFFFFF"/>
      <w:spacing w:line="290" w:lineRule="exact"/>
    </w:pPr>
    <w:rPr>
      <w:rFonts w:ascii="Arial" w:eastAsia="Arial" w:hAnsi="Arial" w:cs="Arial"/>
      <w:sz w:val="26"/>
      <w:szCs w:val="26"/>
    </w:rPr>
  </w:style>
  <w:style w:type="paragraph" w:customStyle="1" w:styleId="20">
    <w:name w:val="Основной текст (2)"/>
    <w:basedOn w:val="a"/>
    <w:link w:val="2"/>
    <w:rsid w:val="001A3F5D"/>
    <w:pPr>
      <w:shd w:val="clear" w:color="auto" w:fill="FFFFFF"/>
      <w:spacing w:after="780"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A3F5D"/>
    <w:pPr>
      <w:shd w:val="clear" w:color="auto" w:fill="FFFFFF"/>
      <w:spacing w:before="78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1A3F5D"/>
    <w:pPr>
      <w:shd w:val="clear" w:color="auto" w:fill="FFFFFF"/>
      <w:spacing w:after="32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1A3F5D"/>
    <w:pPr>
      <w:shd w:val="clear" w:color="auto" w:fill="FFFFFF"/>
      <w:spacing w:after="320" w:line="274" w:lineRule="exact"/>
      <w:ind w:firstLine="19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8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FDFB5-1039-4286-8C34-8C63CBA3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2025-07-11T11:16:00Z</dcterms:created>
  <dcterms:modified xsi:type="dcterms:W3CDTF">2025-07-11T11:19:00Z</dcterms:modified>
</cp:coreProperties>
</file>